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6E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TUYÊN TRUYỀN VỀ QUY HOẠCH VÀ CÁC DỰ ÁN </w:t>
      </w:r>
    </w:p>
    <w:p w14:paraId="6EA2F1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KÊU GỌI ĐẦU TƯ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CỦA TỈNH KHÁNH HÒA VÀ </w:t>
      </w:r>
    </w:p>
    <w:p w14:paraId="58C324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KHU KINH TẾ BẮC VÂN PHONG</w:t>
      </w:r>
    </w:p>
    <w:p w14:paraId="71E49585">
      <w:pPr>
        <w:rPr>
          <w:rFonts w:hint="default"/>
        </w:rPr>
      </w:pPr>
    </w:p>
    <w:p w14:paraId="2AEDA3D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Tỉnh Khánh Hòa đang đẩy mạnh thu hút đầu tư, trong đó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Khu Kinh tế Bắc Vân Phong</w:t>
      </w:r>
      <w:r>
        <w:rPr>
          <w:rFonts w:hint="default" w:ascii="Times New Roman" w:hAnsi="Times New Roman" w:cs="Times New Roman"/>
          <w:sz w:val="28"/>
          <w:szCs w:val="28"/>
        </w:rPr>
        <w:t xml:space="preserve"> được xác định là vùng động lực quan trọng, hướng tới trở thành trung tâm kinh tế biển hiện đại, đa ngành, có tầm khu vực.</w:t>
      </w:r>
    </w:p>
    <w:p w14:paraId="3F04CF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1. Định hướng quy hoạch</w:t>
      </w:r>
    </w:p>
    <w:p w14:paraId="193F901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Phát triển đồng bộ hạ tầng giao thông, cảng biển, đô thị và dịch vụ.</w:t>
      </w:r>
    </w:p>
    <w:p w14:paraId="60538A4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Hình thành các khu chức năng: cảng biển – logistics, công nghiệp công nghệ cao, khu du lịch biển, khu đô thị sinh thái.</w:t>
      </w:r>
    </w:p>
    <w:p w14:paraId="5A0128B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Gắn phát triển kinh tế với bảo vệ môi trường, xây dựng đô thị xanh – thông minh.</w:t>
      </w:r>
    </w:p>
    <w:p w14:paraId="7BED04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2. Các dự án kêu gọi đầu tư</w:t>
      </w:r>
    </w:p>
    <w:p w14:paraId="4FDCC24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-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Hạ tầng cảng biển, logistics, vận tải quốc tế.</w:t>
      </w:r>
    </w:p>
    <w:p w14:paraId="545761E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-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Công nghiệp công nghệ cao – công nghiệp sạch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năng lượng tái tạo.</w:t>
      </w:r>
    </w:p>
    <w:p w14:paraId="43224E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-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Du lịch nghỉ dưỡng, giải trí biển, đô thị sinh thái.</w:t>
      </w:r>
    </w:p>
    <w:p w14:paraId="3DC231C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-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Các dự án hạ tầng xã hội: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y tế, giáo dục, thương mại, nhà ở.</w:t>
      </w:r>
    </w:p>
    <w:p w14:paraId="4BC517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>3. Đẩy mạnh tuyên truyền và xúc tiến đầu tư</w:t>
      </w:r>
    </w:p>
    <w:p w14:paraId="62AD42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Công khai quy hoạch, danh mục dự án kêu gọi đầu tư.</w:t>
      </w:r>
    </w:p>
    <w:p w14:paraId="4D51D50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Giới thiệu tiềm năng, lợi thế của Bắc Vân Phong trên các phương tiện truyền thông.</w:t>
      </w:r>
    </w:p>
    <w:p w14:paraId="2689F0F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Tổ chức hội nghị xúc tiến đầu tư, hỗ trợ doanh nghiệp tiếp cận thủ tục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nhanh chóng.</w:t>
      </w:r>
    </w:p>
    <w:p w14:paraId="56C71E5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Bắc Vân Phong – điểm đến đầu tư hấp dẫn, giàu tiềm năng; Khánh Hòa kêu gọi sự chung tay của doanh nghiệp và cộng đồng để cùng xây dựng vùng kinh tế biển năng động, hiện đại và bền vững.</w:t>
      </w:r>
    </w:p>
    <w:p w14:paraId="35F8B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C32FC"/>
    <w:rsid w:val="500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2025-11-20T13:09:00Z</dcterms:created>
  <dc:creator>Châu Trần</dc:creator>
  <cp:lastModifiedBy>Châu Trần</cp:lastModifiedBy>
  <dcterms:modified xsi:type="dcterms:W3CDTF">2025-11-20T13:14:20Z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267BE0E850334F22AAF14CEF3B57CDD6_11</vt:lpwstr>
  </property>
</Properties>
</file>